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C33" w:rsidRDefault="006D0DDA" w:rsidP="0099018B">
      <w:pPr>
        <w:jc w:val="center"/>
      </w:pPr>
      <w:bookmarkStart w:id="0" w:name="_GoBack"/>
      <w:bookmarkEnd w:id="0"/>
      <w:r>
        <w:rPr>
          <w:noProof/>
        </w:rPr>
        <w:drawing>
          <wp:inline distT="0" distB="0" distL="0" distR="0" wp14:anchorId="46004C6C" wp14:editId="14809A10">
            <wp:extent cx="3721100" cy="774700"/>
            <wp:effectExtent l="0" t="0" r="0" b="0"/>
            <wp:docPr id="2" name="Picture 2" descr="DLI-EmployRelatio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EmployRelations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21100" cy="774700"/>
                    </a:xfrm>
                    <a:prstGeom prst="rect">
                      <a:avLst/>
                    </a:prstGeom>
                    <a:noFill/>
                    <a:ln>
                      <a:noFill/>
                    </a:ln>
                  </pic:spPr>
                </pic:pic>
              </a:graphicData>
            </a:graphic>
          </wp:inline>
        </w:drawing>
      </w:r>
    </w:p>
    <w:p w:rsidR="0099018B" w:rsidRPr="0099018B" w:rsidRDefault="0099018B" w:rsidP="0099018B">
      <w:pPr>
        <w:jc w:val="center"/>
        <w:rPr>
          <w:b/>
          <w:sz w:val="32"/>
          <w:szCs w:val="32"/>
          <w:u w:val="single"/>
        </w:rPr>
      </w:pPr>
    </w:p>
    <w:p w:rsidR="0099018B" w:rsidRPr="0099018B" w:rsidRDefault="0099018B" w:rsidP="0099018B">
      <w:pPr>
        <w:jc w:val="center"/>
        <w:rPr>
          <w:rFonts w:ascii="Times New Roman" w:hAnsi="Times New Roman" w:cs="Times New Roman"/>
          <w:b/>
          <w:sz w:val="32"/>
          <w:szCs w:val="32"/>
          <w:u w:val="single"/>
        </w:rPr>
      </w:pPr>
      <w:r w:rsidRPr="0099018B">
        <w:rPr>
          <w:rFonts w:ascii="Times New Roman" w:hAnsi="Times New Roman" w:cs="Times New Roman"/>
          <w:b/>
          <w:sz w:val="32"/>
          <w:szCs w:val="32"/>
          <w:u w:val="single"/>
        </w:rPr>
        <w:t>EXPENDITURE REPORT</w:t>
      </w:r>
    </w:p>
    <w:p w:rsidR="0099018B" w:rsidRPr="0099018B" w:rsidRDefault="0099018B" w:rsidP="0099018B">
      <w:pPr>
        <w:spacing w:after="0" w:line="240" w:lineRule="auto"/>
        <w:jc w:val="center"/>
        <w:rPr>
          <w:rFonts w:ascii="Times New Roman" w:hAnsi="Times New Roman" w:cs="Times New Roman"/>
          <w:sz w:val="24"/>
          <w:szCs w:val="24"/>
        </w:rPr>
      </w:pPr>
      <w:r w:rsidRPr="0099018B">
        <w:rPr>
          <w:rFonts w:ascii="Times New Roman" w:hAnsi="Times New Roman" w:cs="Times New Roman"/>
          <w:sz w:val="24"/>
          <w:szCs w:val="24"/>
        </w:rPr>
        <w:t>WORKERS’ COMPENSATION REGULATION BUREAU</w:t>
      </w:r>
    </w:p>
    <w:p w:rsidR="0099018B" w:rsidRPr="0099018B" w:rsidRDefault="0099018B" w:rsidP="0099018B">
      <w:pPr>
        <w:spacing w:after="0" w:line="240" w:lineRule="auto"/>
        <w:jc w:val="center"/>
        <w:rPr>
          <w:rFonts w:ascii="Times New Roman" w:hAnsi="Times New Roman" w:cs="Times New Roman"/>
          <w:sz w:val="24"/>
          <w:szCs w:val="24"/>
        </w:rPr>
      </w:pPr>
      <w:r w:rsidRPr="0099018B">
        <w:rPr>
          <w:rFonts w:ascii="Times New Roman" w:hAnsi="Times New Roman" w:cs="Times New Roman"/>
          <w:sz w:val="24"/>
          <w:szCs w:val="24"/>
        </w:rPr>
        <w:t xml:space="preserve">Mail:  PO Box </w:t>
      </w:r>
      <w:r w:rsidR="0055120E" w:rsidRPr="0099018B">
        <w:rPr>
          <w:rFonts w:ascii="Times New Roman" w:hAnsi="Times New Roman" w:cs="Times New Roman"/>
          <w:sz w:val="24"/>
          <w:szCs w:val="24"/>
        </w:rPr>
        <w:t>8011 Helena</w:t>
      </w:r>
      <w:r w:rsidRPr="0099018B">
        <w:rPr>
          <w:rFonts w:ascii="Times New Roman" w:hAnsi="Times New Roman" w:cs="Times New Roman"/>
          <w:sz w:val="24"/>
          <w:szCs w:val="24"/>
        </w:rPr>
        <w:t>, MT  59604-8011</w:t>
      </w:r>
    </w:p>
    <w:p w:rsidR="0099018B" w:rsidRPr="0099018B" w:rsidRDefault="0099018B" w:rsidP="0099018B">
      <w:pPr>
        <w:spacing w:after="0" w:line="240" w:lineRule="auto"/>
        <w:jc w:val="center"/>
        <w:rPr>
          <w:rFonts w:ascii="Times New Roman" w:hAnsi="Times New Roman" w:cs="Times New Roman"/>
          <w:sz w:val="24"/>
          <w:szCs w:val="24"/>
        </w:rPr>
      </w:pPr>
      <w:r w:rsidRPr="0099018B">
        <w:rPr>
          <w:rFonts w:ascii="Times New Roman" w:hAnsi="Times New Roman" w:cs="Times New Roman"/>
          <w:sz w:val="24"/>
          <w:szCs w:val="24"/>
        </w:rPr>
        <w:t xml:space="preserve">Street:  1805 Prospect </w:t>
      </w:r>
      <w:r w:rsidR="0055120E" w:rsidRPr="0099018B">
        <w:rPr>
          <w:rFonts w:ascii="Times New Roman" w:hAnsi="Times New Roman" w:cs="Times New Roman"/>
          <w:sz w:val="24"/>
          <w:szCs w:val="24"/>
        </w:rPr>
        <w:t>Ave Helena</w:t>
      </w:r>
      <w:r w:rsidRPr="0099018B">
        <w:rPr>
          <w:rFonts w:ascii="Times New Roman" w:hAnsi="Times New Roman" w:cs="Times New Roman"/>
          <w:sz w:val="24"/>
          <w:szCs w:val="24"/>
        </w:rPr>
        <w:t>, MT  59601</w:t>
      </w:r>
    </w:p>
    <w:p w:rsidR="0099018B" w:rsidRPr="0099018B" w:rsidRDefault="0099018B" w:rsidP="0099018B">
      <w:pPr>
        <w:spacing w:after="0" w:line="240" w:lineRule="auto"/>
        <w:jc w:val="center"/>
        <w:rPr>
          <w:rFonts w:ascii="Times New Roman" w:hAnsi="Times New Roman" w:cs="Times New Roman"/>
          <w:sz w:val="24"/>
          <w:szCs w:val="24"/>
        </w:rPr>
      </w:pPr>
      <w:r w:rsidRPr="0099018B">
        <w:rPr>
          <w:rFonts w:ascii="Times New Roman" w:hAnsi="Times New Roman" w:cs="Times New Roman"/>
          <w:sz w:val="24"/>
          <w:szCs w:val="24"/>
        </w:rPr>
        <w:t>Phone:   (406) 444-</w:t>
      </w:r>
      <w:r w:rsidR="004D1D5F">
        <w:rPr>
          <w:rFonts w:ascii="Times New Roman" w:hAnsi="Times New Roman" w:cs="Times New Roman"/>
          <w:sz w:val="24"/>
          <w:szCs w:val="24"/>
        </w:rPr>
        <w:t>6532</w:t>
      </w:r>
      <w:r w:rsidR="00F41227">
        <w:rPr>
          <w:rFonts w:ascii="Times New Roman" w:hAnsi="Times New Roman" w:cs="Times New Roman"/>
          <w:sz w:val="24"/>
          <w:szCs w:val="24"/>
        </w:rPr>
        <w:t xml:space="preserve">      Fax:    (406) 444-</w:t>
      </w:r>
      <w:r w:rsidR="004D1D5F">
        <w:rPr>
          <w:rFonts w:ascii="Times New Roman" w:hAnsi="Times New Roman" w:cs="Times New Roman"/>
          <w:sz w:val="24"/>
          <w:szCs w:val="24"/>
        </w:rPr>
        <w:t>4140</w:t>
      </w:r>
      <w:r w:rsidRPr="0099018B">
        <w:rPr>
          <w:rFonts w:ascii="Times New Roman" w:hAnsi="Times New Roman" w:cs="Times New Roman"/>
          <w:sz w:val="24"/>
          <w:szCs w:val="24"/>
        </w:rPr>
        <w:t xml:space="preserve">     Email:    </w:t>
      </w:r>
      <w:hyperlink r:id="rId7" w:history="1">
        <w:r w:rsidRPr="0099018B">
          <w:rPr>
            <w:rStyle w:val="Hyperlink"/>
            <w:rFonts w:ascii="Times New Roman" w:hAnsi="Times New Roman" w:cs="Times New Roman"/>
            <w:sz w:val="24"/>
            <w:szCs w:val="24"/>
          </w:rPr>
          <w:t>WCRegBureauQER@mt.gov</w:t>
        </w:r>
      </w:hyperlink>
      <w:r w:rsidRPr="0099018B">
        <w:rPr>
          <w:rFonts w:ascii="Times New Roman" w:hAnsi="Times New Roman" w:cs="Times New Roman"/>
          <w:sz w:val="24"/>
          <w:szCs w:val="24"/>
        </w:rPr>
        <w:t xml:space="preserve"> </w:t>
      </w:r>
    </w:p>
    <w:p w:rsidR="0099018B" w:rsidRPr="0099018B" w:rsidRDefault="0099018B" w:rsidP="0099018B">
      <w:pPr>
        <w:spacing w:after="0" w:line="240" w:lineRule="auto"/>
        <w:jc w:val="center"/>
        <w:rPr>
          <w:rFonts w:ascii="Times New Roman" w:hAnsi="Times New Roman" w:cs="Times New Roman"/>
          <w:sz w:val="24"/>
          <w:szCs w:val="24"/>
        </w:rPr>
      </w:pPr>
    </w:p>
    <w:p w:rsidR="0099018B" w:rsidRPr="0099018B" w:rsidRDefault="0099018B" w:rsidP="0099018B">
      <w:pPr>
        <w:spacing w:after="0" w:line="240" w:lineRule="auto"/>
        <w:rPr>
          <w:rFonts w:ascii="Times New Roman" w:hAnsi="Times New Roman" w:cs="Times New Roman"/>
          <w:sz w:val="24"/>
          <w:szCs w:val="24"/>
        </w:rPr>
      </w:pPr>
      <w:r>
        <w:rPr>
          <w:rFonts w:ascii="Times New Roman" w:hAnsi="Times New Roman" w:cs="Times New Roman"/>
          <w:b/>
          <w:sz w:val="28"/>
          <w:szCs w:val="28"/>
        </w:rPr>
        <w:t xml:space="preserve">Instructions:   </w:t>
      </w:r>
      <w:r w:rsidRPr="0099018B">
        <w:rPr>
          <w:rFonts w:ascii="Times New Roman" w:hAnsi="Times New Roman" w:cs="Times New Roman"/>
          <w:sz w:val="24"/>
          <w:szCs w:val="24"/>
        </w:rPr>
        <w:t xml:space="preserve">General Instructions can be found at the bottom of this report or on our website at </w:t>
      </w:r>
      <w:hyperlink r:id="rId8" w:history="1">
        <w:r w:rsidRPr="0099018B">
          <w:rPr>
            <w:rStyle w:val="Hyperlink"/>
            <w:rFonts w:ascii="Times New Roman" w:hAnsi="Times New Roman" w:cs="Times New Roman"/>
            <w:sz w:val="24"/>
            <w:szCs w:val="24"/>
          </w:rPr>
          <w:t>Quarterly Expenditure Reports</w:t>
        </w:r>
      </w:hyperlink>
      <w:r w:rsidRPr="0099018B">
        <w:rPr>
          <w:rFonts w:ascii="Times New Roman" w:hAnsi="Times New Roman" w:cs="Times New Roman"/>
          <w:sz w:val="24"/>
          <w:szCs w:val="24"/>
        </w:rPr>
        <w:t xml:space="preserve"> under Workers’ Compensation Regulations Bureau, Insurance Compliance, </w:t>
      </w:r>
      <w:r w:rsidR="0055120E" w:rsidRPr="0099018B">
        <w:rPr>
          <w:rFonts w:ascii="Times New Roman" w:hAnsi="Times New Roman" w:cs="Times New Roman"/>
          <w:sz w:val="24"/>
          <w:szCs w:val="24"/>
        </w:rPr>
        <w:t>and Quarterly</w:t>
      </w:r>
      <w:r w:rsidRPr="0099018B">
        <w:rPr>
          <w:rFonts w:ascii="Times New Roman" w:hAnsi="Times New Roman" w:cs="Times New Roman"/>
          <w:sz w:val="24"/>
          <w:szCs w:val="24"/>
        </w:rPr>
        <w:t xml:space="preserve"> Expenditure Reports.</w:t>
      </w:r>
    </w:p>
    <w:p w:rsidR="0099018B" w:rsidRPr="0099018B" w:rsidRDefault="0099018B" w:rsidP="0099018B">
      <w:pPr>
        <w:spacing w:after="0" w:line="240" w:lineRule="auto"/>
        <w:rPr>
          <w:rFonts w:ascii="Times New Roman" w:hAnsi="Times New Roman" w:cs="Times New Roman"/>
          <w:sz w:val="24"/>
          <w:szCs w:val="24"/>
        </w:rPr>
      </w:pPr>
    </w:p>
    <w:p w:rsidR="0099018B" w:rsidRPr="0099018B" w:rsidRDefault="0099018B" w:rsidP="0099018B">
      <w:pPr>
        <w:spacing w:after="0" w:line="240" w:lineRule="auto"/>
        <w:rPr>
          <w:rFonts w:ascii="Times New Roman" w:hAnsi="Times New Roman" w:cs="Times New Roman"/>
          <w:sz w:val="24"/>
          <w:szCs w:val="24"/>
        </w:rPr>
      </w:pPr>
      <w:r w:rsidRPr="0099018B">
        <w:rPr>
          <w:rFonts w:ascii="Times New Roman" w:hAnsi="Times New Roman" w:cs="Times New Roman"/>
          <w:sz w:val="24"/>
          <w:szCs w:val="24"/>
        </w:rPr>
        <w:t>Insurer Name: _____________</w:t>
      </w:r>
      <w:r>
        <w:rPr>
          <w:rFonts w:ascii="Times New Roman" w:hAnsi="Times New Roman" w:cs="Times New Roman"/>
          <w:sz w:val="24"/>
          <w:szCs w:val="24"/>
        </w:rPr>
        <w:t>____________________________</w:t>
      </w:r>
      <w:r w:rsidRPr="0099018B">
        <w:rPr>
          <w:rFonts w:ascii="Times New Roman" w:hAnsi="Times New Roman" w:cs="Times New Roman"/>
          <w:sz w:val="24"/>
          <w:szCs w:val="24"/>
        </w:rPr>
        <w:tab/>
      </w:r>
      <w:r w:rsidRPr="0099018B">
        <w:rPr>
          <w:rFonts w:ascii="Times New Roman" w:hAnsi="Times New Roman" w:cs="Times New Roman"/>
          <w:sz w:val="24"/>
          <w:szCs w:val="24"/>
        </w:rPr>
        <w:tab/>
        <w:t>DLI#:___________</w:t>
      </w:r>
    </w:p>
    <w:p w:rsidR="0099018B" w:rsidRPr="0099018B" w:rsidRDefault="0099018B" w:rsidP="0099018B">
      <w:pPr>
        <w:spacing w:after="0" w:line="240" w:lineRule="auto"/>
        <w:rPr>
          <w:rFonts w:ascii="Times New Roman" w:hAnsi="Times New Roman" w:cs="Times New Roman"/>
          <w:sz w:val="24"/>
          <w:szCs w:val="24"/>
        </w:rPr>
      </w:pPr>
    </w:p>
    <w:p w:rsidR="0099018B" w:rsidRPr="0099018B" w:rsidRDefault="0099018B" w:rsidP="0099018B">
      <w:pPr>
        <w:spacing w:after="0" w:line="240" w:lineRule="auto"/>
        <w:rPr>
          <w:rFonts w:ascii="Times New Roman" w:hAnsi="Times New Roman" w:cs="Times New Roman"/>
          <w:sz w:val="24"/>
          <w:szCs w:val="24"/>
        </w:rPr>
      </w:pPr>
      <w:r w:rsidRPr="0099018B">
        <w:rPr>
          <w:rFonts w:ascii="Times New Roman" w:hAnsi="Times New Roman" w:cs="Times New Roman"/>
          <w:sz w:val="24"/>
          <w:szCs w:val="24"/>
        </w:rPr>
        <w:t>For the Quarter Ending _______________________________</w:t>
      </w:r>
      <w:r>
        <w:rPr>
          <w:rFonts w:ascii="Times New Roman" w:hAnsi="Times New Roman" w:cs="Times New Roman"/>
          <w:sz w:val="24"/>
          <w:szCs w:val="24"/>
        </w:rPr>
        <w:t>___</w:t>
      </w:r>
    </w:p>
    <w:p w:rsidR="0099018B" w:rsidRPr="0099018B" w:rsidRDefault="0099018B" w:rsidP="0099018B">
      <w:pPr>
        <w:spacing w:after="0" w:line="240" w:lineRule="auto"/>
        <w:rPr>
          <w:rFonts w:ascii="Times New Roman" w:hAnsi="Times New Roman" w:cs="Times New Roman"/>
          <w:sz w:val="24"/>
          <w:szCs w:val="24"/>
        </w:rPr>
      </w:pPr>
    </w:p>
    <w:p w:rsidR="0099018B" w:rsidRPr="0099018B" w:rsidRDefault="0099018B" w:rsidP="0099018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99018B">
        <w:rPr>
          <w:rFonts w:ascii="Times New Roman" w:hAnsi="Times New Roman" w:cs="Times New Roman"/>
          <w:sz w:val="24"/>
          <w:szCs w:val="24"/>
        </w:rPr>
        <w:t>Compensation ______</w:t>
      </w:r>
      <w:r>
        <w:rPr>
          <w:rFonts w:ascii="Times New Roman" w:hAnsi="Times New Roman" w:cs="Times New Roman"/>
          <w:sz w:val="24"/>
          <w:szCs w:val="24"/>
        </w:rPr>
        <w:t>____________________________</w:t>
      </w:r>
    </w:p>
    <w:p w:rsidR="0099018B" w:rsidRPr="0099018B" w:rsidRDefault="0099018B" w:rsidP="0099018B">
      <w:pPr>
        <w:spacing w:after="0" w:line="240" w:lineRule="auto"/>
        <w:rPr>
          <w:rFonts w:ascii="Times New Roman" w:hAnsi="Times New Roman" w:cs="Times New Roman"/>
          <w:sz w:val="24"/>
          <w:szCs w:val="24"/>
        </w:rPr>
      </w:pPr>
    </w:p>
    <w:p w:rsidR="0099018B" w:rsidRPr="0099018B" w:rsidRDefault="0099018B" w:rsidP="0099018B">
      <w:pPr>
        <w:spacing w:after="0" w:line="240" w:lineRule="auto"/>
        <w:ind w:left="720"/>
        <w:rPr>
          <w:rFonts w:ascii="Times New Roman" w:hAnsi="Times New Roman" w:cs="Times New Roman"/>
          <w:sz w:val="24"/>
          <w:szCs w:val="24"/>
        </w:rPr>
      </w:pPr>
      <w:r w:rsidRPr="009901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9018B">
        <w:rPr>
          <w:rFonts w:ascii="Times New Roman" w:hAnsi="Times New Roman" w:cs="Times New Roman"/>
          <w:sz w:val="24"/>
          <w:szCs w:val="24"/>
        </w:rPr>
        <w:t>Medical _______</w:t>
      </w:r>
      <w:r>
        <w:rPr>
          <w:rFonts w:ascii="Times New Roman" w:hAnsi="Times New Roman" w:cs="Times New Roman"/>
          <w:sz w:val="24"/>
          <w:szCs w:val="24"/>
        </w:rPr>
        <w:t>___________________________</w:t>
      </w:r>
    </w:p>
    <w:p w:rsidR="0099018B" w:rsidRPr="0099018B" w:rsidRDefault="0099018B" w:rsidP="0099018B">
      <w:pPr>
        <w:spacing w:after="0" w:line="240" w:lineRule="auto"/>
        <w:ind w:left="720"/>
        <w:rPr>
          <w:rFonts w:ascii="Times New Roman" w:hAnsi="Times New Roman" w:cs="Times New Roman"/>
          <w:sz w:val="24"/>
          <w:szCs w:val="24"/>
        </w:rPr>
      </w:pPr>
    </w:p>
    <w:p w:rsidR="0099018B" w:rsidRPr="0099018B" w:rsidRDefault="0099018B" w:rsidP="0099018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99018B">
        <w:rPr>
          <w:rFonts w:ascii="Times New Roman" w:hAnsi="Times New Roman" w:cs="Times New Roman"/>
          <w:sz w:val="24"/>
          <w:szCs w:val="24"/>
        </w:rPr>
        <w:t>Miscellaneous</w:t>
      </w:r>
      <w:r>
        <w:rPr>
          <w:rFonts w:ascii="Times New Roman" w:hAnsi="Times New Roman" w:cs="Times New Roman"/>
          <w:sz w:val="24"/>
          <w:szCs w:val="24"/>
        </w:rPr>
        <w:t xml:space="preserve"> </w:t>
      </w:r>
      <w:r w:rsidRPr="0099018B">
        <w:rPr>
          <w:rFonts w:ascii="Times New Roman" w:hAnsi="Times New Roman" w:cs="Times New Roman"/>
          <w:sz w:val="24"/>
          <w:szCs w:val="24"/>
        </w:rPr>
        <w:t>_______</w:t>
      </w:r>
      <w:r>
        <w:rPr>
          <w:rFonts w:ascii="Times New Roman" w:hAnsi="Times New Roman" w:cs="Times New Roman"/>
          <w:sz w:val="24"/>
          <w:szCs w:val="24"/>
        </w:rPr>
        <w:t>___________________________</w:t>
      </w:r>
    </w:p>
    <w:p w:rsidR="0099018B" w:rsidRPr="0099018B" w:rsidRDefault="0099018B" w:rsidP="0099018B">
      <w:pPr>
        <w:spacing w:after="0" w:line="240" w:lineRule="auto"/>
        <w:ind w:left="720"/>
        <w:rPr>
          <w:rFonts w:ascii="Times New Roman" w:hAnsi="Times New Roman" w:cs="Times New Roman"/>
          <w:sz w:val="24"/>
          <w:szCs w:val="24"/>
        </w:rPr>
      </w:pPr>
    </w:p>
    <w:p w:rsidR="0099018B" w:rsidRPr="0099018B" w:rsidRDefault="0099018B" w:rsidP="0099018B">
      <w:pPr>
        <w:spacing w:after="0" w:line="240" w:lineRule="auto"/>
        <w:ind w:left="720"/>
        <w:rPr>
          <w:rFonts w:ascii="Times New Roman" w:hAnsi="Times New Roman" w:cs="Times New Roman"/>
          <w:sz w:val="24"/>
          <w:szCs w:val="24"/>
        </w:rPr>
      </w:pPr>
      <w:r w:rsidRPr="009901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9018B">
        <w:rPr>
          <w:rFonts w:ascii="Times New Roman" w:hAnsi="Times New Roman" w:cs="Times New Roman"/>
          <w:sz w:val="24"/>
          <w:szCs w:val="24"/>
        </w:rPr>
        <w:t xml:space="preserve">   Total _______</w:t>
      </w:r>
      <w:r>
        <w:rPr>
          <w:rFonts w:ascii="Times New Roman" w:hAnsi="Times New Roman" w:cs="Times New Roman"/>
          <w:sz w:val="24"/>
          <w:szCs w:val="24"/>
        </w:rPr>
        <w:t>___________________________</w:t>
      </w:r>
    </w:p>
    <w:p w:rsidR="0099018B" w:rsidRPr="0099018B" w:rsidRDefault="0099018B" w:rsidP="0099018B">
      <w:pPr>
        <w:spacing w:after="0" w:line="240" w:lineRule="auto"/>
        <w:rPr>
          <w:rFonts w:ascii="Times New Roman" w:hAnsi="Times New Roman" w:cs="Times New Roman"/>
          <w:sz w:val="24"/>
          <w:szCs w:val="24"/>
        </w:rPr>
      </w:pPr>
    </w:p>
    <w:p w:rsidR="0099018B" w:rsidRPr="0099018B" w:rsidRDefault="0099018B" w:rsidP="0099018B">
      <w:pPr>
        <w:spacing w:after="0" w:line="240" w:lineRule="auto"/>
        <w:rPr>
          <w:rFonts w:ascii="Times New Roman" w:hAnsi="Times New Roman" w:cs="Times New Roman"/>
          <w:sz w:val="24"/>
          <w:szCs w:val="24"/>
        </w:rPr>
      </w:pPr>
      <w:r w:rsidRPr="0099018B">
        <w:rPr>
          <w:rFonts w:ascii="Times New Roman" w:hAnsi="Times New Roman" w:cs="Times New Roman"/>
          <w:sz w:val="24"/>
          <w:szCs w:val="24"/>
        </w:rPr>
        <w:t>Medical in</w:t>
      </w:r>
      <w:r>
        <w:rPr>
          <w:rFonts w:ascii="Times New Roman" w:hAnsi="Times New Roman" w:cs="Times New Roman"/>
          <w:sz w:val="24"/>
          <w:szCs w:val="24"/>
        </w:rPr>
        <w:t xml:space="preserve"> excess of $200,000 per claim</w:t>
      </w:r>
      <w:r>
        <w:rPr>
          <w:rFonts w:ascii="Times New Roman" w:hAnsi="Times New Roman" w:cs="Times New Roman"/>
          <w:sz w:val="24"/>
          <w:szCs w:val="24"/>
        </w:rPr>
        <w:tab/>
      </w:r>
      <w:r w:rsidRPr="0099018B">
        <w:rPr>
          <w:rFonts w:ascii="Times New Roman" w:hAnsi="Times New Roman" w:cs="Times New Roman"/>
          <w:sz w:val="24"/>
          <w:szCs w:val="24"/>
        </w:rPr>
        <w:t>_____________________________________</w:t>
      </w:r>
    </w:p>
    <w:p w:rsidR="0099018B" w:rsidRPr="0099018B" w:rsidRDefault="0099018B" w:rsidP="0099018B">
      <w:pPr>
        <w:pBdr>
          <w:bottom w:val="single" w:sz="12" w:space="1" w:color="auto"/>
        </w:pBdr>
        <w:spacing w:after="0" w:line="240" w:lineRule="auto"/>
        <w:rPr>
          <w:rFonts w:ascii="Times New Roman" w:hAnsi="Times New Roman" w:cs="Times New Roman"/>
          <w:sz w:val="24"/>
          <w:szCs w:val="24"/>
        </w:rPr>
      </w:pPr>
    </w:p>
    <w:p w:rsidR="0099018B" w:rsidRPr="0099018B" w:rsidRDefault="0099018B" w:rsidP="0099018B">
      <w:pPr>
        <w:spacing w:after="0" w:line="240" w:lineRule="auto"/>
        <w:rPr>
          <w:rFonts w:ascii="Times New Roman" w:hAnsi="Times New Roman" w:cs="Times New Roman"/>
          <w:sz w:val="24"/>
          <w:szCs w:val="24"/>
        </w:rPr>
      </w:pPr>
    </w:p>
    <w:p w:rsidR="0099018B" w:rsidRPr="0099018B" w:rsidRDefault="0099018B" w:rsidP="0099018B">
      <w:pPr>
        <w:spacing w:after="0" w:line="240" w:lineRule="auto"/>
        <w:rPr>
          <w:rFonts w:ascii="Times New Roman" w:hAnsi="Times New Roman" w:cs="Times New Roman"/>
          <w:b/>
          <w:sz w:val="24"/>
          <w:szCs w:val="24"/>
        </w:rPr>
      </w:pPr>
      <w:r w:rsidRPr="0099018B">
        <w:rPr>
          <w:rFonts w:ascii="Times New Roman" w:hAnsi="Times New Roman" w:cs="Times New Roman"/>
          <w:b/>
          <w:sz w:val="24"/>
          <w:szCs w:val="24"/>
        </w:rPr>
        <w:t>Report Submitted by:</w:t>
      </w:r>
    </w:p>
    <w:p w:rsidR="0099018B" w:rsidRPr="0099018B" w:rsidRDefault="0099018B" w:rsidP="0099018B">
      <w:pPr>
        <w:spacing w:after="0" w:line="240" w:lineRule="auto"/>
        <w:rPr>
          <w:rFonts w:ascii="Times New Roman" w:hAnsi="Times New Roman" w:cs="Times New Roman"/>
          <w:sz w:val="24"/>
          <w:szCs w:val="24"/>
        </w:rPr>
      </w:pPr>
      <w:r w:rsidRPr="0099018B">
        <w:rPr>
          <w:rFonts w:ascii="Times New Roman" w:hAnsi="Times New Roman" w:cs="Times New Roman"/>
          <w:sz w:val="24"/>
          <w:szCs w:val="24"/>
        </w:rPr>
        <w:tab/>
        <w:t>Reporting Office Name ___________________________________________________</w:t>
      </w:r>
    </w:p>
    <w:p w:rsidR="0099018B" w:rsidRPr="0099018B" w:rsidRDefault="0099018B" w:rsidP="0099018B">
      <w:pPr>
        <w:spacing w:after="0" w:line="240" w:lineRule="auto"/>
        <w:rPr>
          <w:rFonts w:ascii="Times New Roman" w:hAnsi="Times New Roman" w:cs="Times New Roman"/>
          <w:sz w:val="24"/>
          <w:szCs w:val="24"/>
        </w:rPr>
      </w:pPr>
    </w:p>
    <w:p w:rsidR="0099018B" w:rsidRPr="0099018B" w:rsidRDefault="0099018B" w:rsidP="0099018B">
      <w:pPr>
        <w:spacing w:after="0" w:line="240" w:lineRule="auto"/>
        <w:rPr>
          <w:rFonts w:ascii="Times New Roman" w:hAnsi="Times New Roman" w:cs="Times New Roman"/>
          <w:sz w:val="24"/>
          <w:szCs w:val="24"/>
        </w:rPr>
      </w:pPr>
      <w:r w:rsidRPr="0099018B">
        <w:rPr>
          <w:rFonts w:ascii="Times New Roman" w:hAnsi="Times New Roman" w:cs="Times New Roman"/>
          <w:sz w:val="24"/>
          <w:szCs w:val="24"/>
        </w:rPr>
        <w:tab/>
        <w:t xml:space="preserve">Title/Department </w:t>
      </w:r>
      <w:r>
        <w:rPr>
          <w:rFonts w:ascii="Times New Roman" w:hAnsi="Times New Roman" w:cs="Times New Roman"/>
          <w:sz w:val="24"/>
          <w:szCs w:val="24"/>
        </w:rPr>
        <w:t>_</w:t>
      </w:r>
      <w:r w:rsidRPr="0099018B">
        <w:rPr>
          <w:rFonts w:ascii="Times New Roman" w:hAnsi="Times New Roman" w:cs="Times New Roman"/>
          <w:sz w:val="24"/>
          <w:szCs w:val="24"/>
        </w:rPr>
        <w:t>_______________________________________________________</w:t>
      </w:r>
    </w:p>
    <w:p w:rsidR="0099018B" w:rsidRPr="0099018B" w:rsidRDefault="0099018B" w:rsidP="0099018B">
      <w:pPr>
        <w:spacing w:after="0" w:line="240" w:lineRule="auto"/>
        <w:rPr>
          <w:rFonts w:ascii="Times New Roman" w:hAnsi="Times New Roman" w:cs="Times New Roman"/>
          <w:sz w:val="24"/>
          <w:szCs w:val="24"/>
        </w:rPr>
      </w:pPr>
    </w:p>
    <w:p w:rsidR="0099018B" w:rsidRPr="0099018B" w:rsidRDefault="0099018B" w:rsidP="0099018B">
      <w:pPr>
        <w:spacing w:after="0" w:line="240" w:lineRule="auto"/>
        <w:rPr>
          <w:rFonts w:ascii="Times New Roman" w:hAnsi="Times New Roman" w:cs="Times New Roman"/>
          <w:sz w:val="24"/>
          <w:szCs w:val="24"/>
        </w:rPr>
      </w:pPr>
      <w:r w:rsidRPr="0099018B">
        <w:rPr>
          <w:rFonts w:ascii="Times New Roman" w:hAnsi="Times New Roman" w:cs="Times New Roman"/>
          <w:sz w:val="24"/>
          <w:szCs w:val="24"/>
        </w:rPr>
        <w:tab/>
        <w:t>Mailing Address _________________________________________________________</w:t>
      </w:r>
    </w:p>
    <w:p w:rsidR="0099018B" w:rsidRPr="0099018B" w:rsidRDefault="0099018B" w:rsidP="0099018B">
      <w:pPr>
        <w:spacing w:after="0" w:line="240" w:lineRule="auto"/>
        <w:rPr>
          <w:rFonts w:ascii="Times New Roman" w:hAnsi="Times New Roman" w:cs="Times New Roman"/>
          <w:sz w:val="24"/>
          <w:szCs w:val="24"/>
        </w:rPr>
      </w:pPr>
    </w:p>
    <w:p w:rsidR="0099018B" w:rsidRPr="0099018B" w:rsidRDefault="0099018B" w:rsidP="0099018B">
      <w:pPr>
        <w:spacing w:after="0" w:line="240" w:lineRule="auto"/>
        <w:rPr>
          <w:rFonts w:ascii="Times New Roman" w:hAnsi="Times New Roman" w:cs="Times New Roman"/>
          <w:sz w:val="24"/>
          <w:szCs w:val="24"/>
        </w:rPr>
      </w:pPr>
      <w:r>
        <w:rPr>
          <w:rFonts w:ascii="Times New Roman" w:hAnsi="Times New Roman" w:cs="Times New Roman"/>
          <w:sz w:val="24"/>
          <w:szCs w:val="24"/>
        </w:rPr>
        <w:tab/>
        <w:t>City _______</w:t>
      </w:r>
      <w:r w:rsidRPr="0099018B">
        <w:rPr>
          <w:rFonts w:ascii="Times New Roman" w:hAnsi="Times New Roman" w:cs="Times New Roman"/>
          <w:sz w:val="24"/>
          <w:szCs w:val="24"/>
        </w:rPr>
        <w:t>______________</w:t>
      </w:r>
      <w:r>
        <w:rPr>
          <w:rFonts w:ascii="Times New Roman" w:hAnsi="Times New Roman" w:cs="Times New Roman"/>
          <w:sz w:val="24"/>
          <w:szCs w:val="24"/>
        </w:rPr>
        <w:t>_____________ State____________</w:t>
      </w:r>
      <w:r w:rsidRPr="0099018B">
        <w:rPr>
          <w:rFonts w:ascii="Times New Roman" w:hAnsi="Times New Roman" w:cs="Times New Roman"/>
          <w:sz w:val="24"/>
          <w:szCs w:val="24"/>
        </w:rPr>
        <w:t xml:space="preserve"> Zip_____________</w:t>
      </w:r>
    </w:p>
    <w:p w:rsidR="0099018B" w:rsidRPr="0099018B" w:rsidRDefault="0099018B" w:rsidP="0099018B">
      <w:pPr>
        <w:spacing w:after="0" w:line="240" w:lineRule="auto"/>
        <w:rPr>
          <w:rFonts w:ascii="Times New Roman" w:hAnsi="Times New Roman" w:cs="Times New Roman"/>
          <w:sz w:val="24"/>
          <w:szCs w:val="24"/>
        </w:rPr>
      </w:pPr>
    </w:p>
    <w:p w:rsidR="0099018B" w:rsidRPr="0099018B" w:rsidRDefault="0099018B" w:rsidP="0099018B">
      <w:pPr>
        <w:spacing w:after="0" w:line="240" w:lineRule="auto"/>
        <w:rPr>
          <w:rFonts w:ascii="Times New Roman" w:hAnsi="Times New Roman" w:cs="Times New Roman"/>
          <w:sz w:val="24"/>
          <w:szCs w:val="24"/>
        </w:rPr>
      </w:pPr>
      <w:r w:rsidRPr="0099018B">
        <w:rPr>
          <w:rFonts w:ascii="Times New Roman" w:hAnsi="Times New Roman" w:cs="Times New Roman"/>
          <w:sz w:val="24"/>
          <w:szCs w:val="24"/>
        </w:rPr>
        <w:tab/>
        <w:t>Telephone ___________</w:t>
      </w:r>
      <w:r>
        <w:rPr>
          <w:rFonts w:ascii="Times New Roman" w:hAnsi="Times New Roman" w:cs="Times New Roman"/>
          <w:sz w:val="24"/>
          <w:szCs w:val="24"/>
        </w:rPr>
        <w:t>__________________________</w:t>
      </w:r>
      <w:r w:rsidRPr="0099018B">
        <w:rPr>
          <w:rFonts w:ascii="Times New Roman" w:hAnsi="Times New Roman" w:cs="Times New Roman"/>
          <w:sz w:val="24"/>
          <w:szCs w:val="24"/>
        </w:rPr>
        <w:t xml:space="preserve"> Ext _____________________</w:t>
      </w:r>
    </w:p>
    <w:p w:rsidR="0099018B" w:rsidRPr="0099018B" w:rsidRDefault="0099018B" w:rsidP="0099018B">
      <w:pPr>
        <w:spacing w:after="0" w:line="240" w:lineRule="auto"/>
        <w:rPr>
          <w:rFonts w:ascii="Times New Roman" w:hAnsi="Times New Roman" w:cs="Times New Roman"/>
          <w:sz w:val="24"/>
          <w:szCs w:val="24"/>
        </w:rPr>
      </w:pPr>
    </w:p>
    <w:p w:rsidR="0099018B" w:rsidRPr="0099018B" w:rsidRDefault="0099018B" w:rsidP="0099018B">
      <w:pPr>
        <w:spacing w:after="0" w:line="240" w:lineRule="auto"/>
        <w:rPr>
          <w:rFonts w:ascii="Times New Roman" w:hAnsi="Times New Roman" w:cs="Times New Roman"/>
          <w:sz w:val="24"/>
          <w:szCs w:val="24"/>
        </w:rPr>
      </w:pPr>
      <w:r w:rsidRPr="0099018B">
        <w:rPr>
          <w:rFonts w:ascii="Times New Roman" w:hAnsi="Times New Roman" w:cs="Times New Roman"/>
          <w:sz w:val="24"/>
          <w:szCs w:val="24"/>
        </w:rPr>
        <w:tab/>
        <w:t>E-mail Address ____________________________</w:t>
      </w:r>
      <w:r>
        <w:rPr>
          <w:rFonts w:ascii="Times New Roman" w:hAnsi="Times New Roman" w:cs="Times New Roman"/>
          <w:sz w:val="24"/>
          <w:szCs w:val="24"/>
        </w:rPr>
        <w:t>__________________</w:t>
      </w:r>
      <w:r w:rsidRPr="0099018B">
        <w:rPr>
          <w:rFonts w:ascii="Times New Roman" w:hAnsi="Times New Roman" w:cs="Times New Roman"/>
          <w:sz w:val="24"/>
          <w:szCs w:val="24"/>
        </w:rPr>
        <w:t>____________</w:t>
      </w:r>
    </w:p>
    <w:p w:rsidR="0099018B" w:rsidRPr="0099018B" w:rsidRDefault="0099018B" w:rsidP="0099018B">
      <w:pPr>
        <w:spacing w:after="0" w:line="240" w:lineRule="auto"/>
        <w:rPr>
          <w:rFonts w:ascii="Times New Roman" w:hAnsi="Times New Roman" w:cs="Times New Roman"/>
          <w:sz w:val="24"/>
          <w:szCs w:val="24"/>
        </w:rPr>
      </w:pPr>
    </w:p>
    <w:p w:rsidR="0099018B" w:rsidRPr="0099018B" w:rsidRDefault="0099018B" w:rsidP="0099018B">
      <w:pPr>
        <w:spacing w:after="0" w:line="240" w:lineRule="auto"/>
        <w:rPr>
          <w:rFonts w:ascii="Times New Roman" w:hAnsi="Times New Roman" w:cs="Times New Roman"/>
          <w:sz w:val="24"/>
          <w:szCs w:val="24"/>
        </w:rPr>
      </w:pPr>
      <w:r w:rsidRPr="0099018B">
        <w:rPr>
          <w:rFonts w:ascii="Times New Roman" w:hAnsi="Times New Roman" w:cs="Times New Roman"/>
          <w:sz w:val="24"/>
          <w:szCs w:val="24"/>
        </w:rPr>
        <w:tab/>
        <w:t>Typed Contact Name _______</w:t>
      </w:r>
      <w:r w:rsidR="00052962">
        <w:rPr>
          <w:rFonts w:ascii="Times New Roman" w:hAnsi="Times New Roman" w:cs="Times New Roman"/>
          <w:sz w:val="24"/>
          <w:szCs w:val="24"/>
        </w:rPr>
        <w:t>_________________________</w:t>
      </w:r>
      <w:r w:rsidRPr="0099018B">
        <w:rPr>
          <w:rFonts w:ascii="Times New Roman" w:hAnsi="Times New Roman" w:cs="Times New Roman"/>
          <w:sz w:val="24"/>
          <w:szCs w:val="24"/>
        </w:rPr>
        <w:t>_____________________</w:t>
      </w:r>
    </w:p>
    <w:p w:rsidR="0099018B" w:rsidRPr="0099018B" w:rsidRDefault="0099018B" w:rsidP="0099018B">
      <w:pPr>
        <w:spacing w:after="0" w:line="240" w:lineRule="auto"/>
        <w:rPr>
          <w:rFonts w:ascii="Times New Roman" w:hAnsi="Times New Roman" w:cs="Times New Roman"/>
          <w:sz w:val="24"/>
          <w:szCs w:val="24"/>
        </w:rPr>
      </w:pPr>
    </w:p>
    <w:p w:rsidR="0099018B" w:rsidRPr="0099018B" w:rsidRDefault="0099018B" w:rsidP="0099018B">
      <w:pPr>
        <w:spacing w:after="0" w:line="240" w:lineRule="auto"/>
        <w:rPr>
          <w:rFonts w:ascii="Times New Roman" w:hAnsi="Times New Roman" w:cs="Times New Roman"/>
        </w:rPr>
      </w:pPr>
      <w:r w:rsidRPr="0099018B">
        <w:rPr>
          <w:rFonts w:ascii="Times New Roman" w:hAnsi="Times New Roman" w:cs="Times New Roman"/>
          <w:sz w:val="24"/>
          <w:szCs w:val="24"/>
        </w:rPr>
        <w:tab/>
        <w:t>Signature ________________________</w:t>
      </w:r>
      <w:r w:rsidR="00052962">
        <w:rPr>
          <w:rFonts w:ascii="Times New Roman" w:hAnsi="Times New Roman" w:cs="Times New Roman"/>
          <w:sz w:val="24"/>
          <w:szCs w:val="24"/>
        </w:rPr>
        <w:t>_________________________</w:t>
      </w:r>
      <w:r w:rsidRPr="0099018B">
        <w:rPr>
          <w:rFonts w:ascii="Times New Roman" w:hAnsi="Times New Roman" w:cs="Times New Roman"/>
          <w:sz w:val="24"/>
          <w:szCs w:val="24"/>
        </w:rPr>
        <w:t>_____________</w:t>
      </w:r>
    </w:p>
    <w:p w:rsidR="0099018B" w:rsidRDefault="0099018B" w:rsidP="0099018B">
      <w:pPr>
        <w:spacing w:after="0" w:line="240" w:lineRule="auto"/>
      </w:pPr>
    </w:p>
    <w:p w:rsidR="00052962" w:rsidRDefault="00052962" w:rsidP="00052962">
      <w:pPr>
        <w:autoSpaceDE w:val="0"/>
        <w:autoSpaceDN w:val="0"/>
        <w:adjustRightInd w:val="0"/>
        <w:snapToGrid w:val="0"/>
        <w:spacing w:before="274" w:after="0" w:line="240" w:lineRule="auto"/>
        <w:jc w:val="center"/>
        <w:rPr>
          <w:rFonts w:ascii="Times New Roman" w:eastAsia="Times New Roman" w:hAnsi="Times New Roman" w:cs="Times New Roman"/>
          <w:b/>
          <w:color w:val="000000"/>
          <w:sz w:val="28"/>
          <w:szCs w:val="24"/>
        </w:rPr>
      </w:pPr>
    </w:p>
    <w:p w:rsidR="00052962" w:rsidRDefault="00052962" w:rsidP="00052962">
      <w:pPr>
        <w:autoSpaceDE w:val="0"/>
        <w:autoSpaceDN w:val="0"/>
        <w:adjustRightInd w:val="0"/>
        <w:snapToGrid w:val="0"/>
        <w:spacing w:before="274" w:after="0" w:line="240" w:lineRule="auto"/>
        <w:jc w:val="center"/>
        <w:rPr>
          <w:rFonts w:ascii="Times New Roman" w:eastAsia="Times New Roman" w:hAnsi="Times New Roman" w:cs="Times New Roman"/>
          <w:b/>
          <w:color w:val="000000"/>
          <w:sz w:val="28"/>
          <w:szCs w:val="24"/>
        </w:rPr>
      </w:pPr>
    </w:p>
    <w:p w:rsidR="0099018B" w:rsidRPr="00C13F61" w:rsidRDefault="0099018B" w:rsidP="00052962">
      <w:pPr>
        <w:autoSpaceDE w:val="0"/>
        <w:autoSpaceDN w:val="0"/>
        <w:adjustRightInd w:val="0"/>
        <w:snapToGrid w:val="0"/>
        <w:spacing w:before="274" w:after="0" w:line="240" w:lineRule="auto"/>
        <w:jc w:val="center"/>
        <w:rPr>
          <w:rFonts w:ascii="Times New Roman" w:eastAsia="Times New Roman" w:hAnsi="Times New Roman" w:cs="Times New Roman"/>
          <w:b/>
          <w:color w:val="000000"/>
          <w:sz w:val="28"/>
          <w:szCs w:val="24"/>
        </w:rPr>
      </w:pPr>
      <w:r w:rsidRPr="00C13F61">
        <w:rPr>
          <w:rFonts w:ascii="Times New Roman" w:eastAsia="Times New Roman" w:hAnsi="Times New Roman" w:cs="Times New Roman"/>
          <w:b/>
          <w:color w:val="000000"/>
          <w:sz w:val="28"/>
          <w:szCs w:val="24"/>
        </w:rPr>
        <w:t>Montana Workers’ Compensation Expenditure Report</w:t>
      </w:r>
      <w:r w:rsidR="00052962">
        <w:rPr>
          <w:rFonts w:ascii="Times New Roman" w:eastAsia="Times New Roman" w:hAnsi="Times New Roman" w:cs="Times New Roman"/>
          <w:b/>
          <w:color w:val="000000"/>
          <w:sz w:val="28"/>
          <w:szCs w:val="24"/>
        </w:rPr>
        <w:t xml:space="preserve"> </w:t>
      </w:r>
      <w:r w:rsidRPr="00C13F61">
        <w:rPr>
          <w:rFonts w:ascii="Times New Roman" w:eastAsia="Times New Roman" w:hAnsi="Times New Roman" w:cs="Times New Roman"/>
          <w:b/>
          <w:color w:val="000000"/>
          <w:sz w:val="28"/>
          <w:szCs w:val="24"/>
        </w:rPr>
        <w:t>General Instructions</w:t>
      </w:r>
    </w:p>
    <w:p w:rsidR="0099018B" w:rsidRPr="00C13F61" w:rsidRDefault="0099018B" w:rsidP="00052962">
      <w:pPr>
        <w:autoSpaceDE w:val="0"/>
        <w:autoSpaceDN w:val="0"/>
        <w:adjustRightInd w:val="0"/>
        <w:snapToGrid w:val="0"/>
        <w:spacing w:before="535" w:after="0" w:line="216" w:lineRule="auto"/>
        <w:rPr>
          <w:rFonts w:ascii="Times New Roman" w:eastAsia="Times New Roman" w:hAnsi="Times New Roman" w:cs="Times New Roman"/>
          <w:color w:val="000000"/>
          <w:sz w:val="24"/>
          <w:szCs w:val="24"/>
        </w:rPr>
      </w:pPr>
      <w:r w:rsidRPr="00C13F61">
        <w:rPr>
          <w:rFonts w:ascii="Times New Roman" w:eastAsia="Times New Roman" w:hAnsi="Times New Roman" w:cs="Times New Roman"/>
          <w:color w:val="000000"/>
          <w:sz w:val="24"/>
          <w:szCs w:val="24"/>
        </w:rPr>
        <w:t>The purpose of the expenditure report is to gather the workers’ compensation costs that are paid to claimants and/or on behalf of the claimants during the quarter.  The costs are broken down into three categories:  (1) compensation benefits paid</w:t>
      </w:r>
      <w:r w:rsidR="0055120E" w:rsidRPr="00C13F61">
        <w:rPr>
          <w:rFonts w:ascii="Times New Roman" w:eastAsia="Times New Roman" w:hAnsi="Times New Roman" w:cs="Times New Roman"/>
          <w:color w:val="000000"/>
          <w:sz w:val="24"/>
          <w:szCs w:val="24"/>
        </w:rPr>
        <w:t>, (</w:t>
      </w:r>
      <w:r w:rsidRPr="00C13F61">
        <w:rPr>
          <w:rFonts w:ascii="Times New Roman" w:eastAsia="Times New Roman" w:hAnsi="Times New Roman" w:cs="Times New Roman"/>
          <w:color w:val="000000"/>
          <w:sz w:val="24"/>
          <w:szCs w:val="24"/>
        </w:rPr>
        <w:t xml:space="preserve">2) medical benefits paid, </w:t>
      </w:r>
      <w:r w:rsidR="0055120E" w:rsidRPr="00C13F61">
        <w:rPr>
          <w:rFonts w:ascii="Times New Roman" w:eastAsia="Times New Roman" w:hAnsi="Times New Roman" w:cs="Times New Roman"/>
          <w:color w:val="000000"/>
          <w:sz w:val="24"/>
          <w:szCs w:val="24"/>
        </w:rPr>
        <w:t>and (</w:t>
      </w:r>
      <w:r w:rsidRPr="00C13F61">
        <w:rPr>
          <w:rFonts w:ascii="Times New Roman" w:eastAsia="Times New Roman" w:hAnsi="Times New Roman" w:cs="Times New Roman"/>
          <w:color w:val="000000"/>
          <w:sz w:val="24"/>
          <w:szCs w:val="24"/>
        </w:rPr>
        <w:t xml:space="preserve">3) miscellaneous benefits paid.  Every insurer is required to file the expenditure report with the </w:t>
      </w:r>
      <w:r w:rsidR="0055120E" w:rsidRPr="00C13F61">
        <w:rPr>
          <w:rFonts w:ascii="Times New Roman" w:eastAsia="Times New Roman" w:hAnsi="Times New Roman" w:cs="Times New Roman"/>
          <w:color w:val="000000"/>
          <w:sz w:val="24"/>
          <w:szCs w:val="24"/>
        </w:rPr>
        <w:t>department (</w:t>
      </w:r>
      <w:r w:rsidRPr="00C13F61">
        <w:rPr>
          <w:rFonts w:ascii="Times New Roman" w:eastAsia="Times New Roman" w:hAnsi="Times New Roman" w:cs="Times New Roman"/>
          <w:color w:val="000000"/>
          <w:sz w:val="24"/>
          <w:szCs w:val="24"/>
        </w:rPr>
        <w:t xml:space="preserve">MCA 39-71-306).   The reported amounts are gross paid amounts and may not be less than zero. </w:t>
      </w:r>
    </w:p>
    <w:p w:rsidR="0099018B" w:rsidRPr="00C13F61" w:rsidRDefault="0099018B" w:rsidP="00052962">
      <w:pPr>
        <w:autoSpaceDE w:val="0"/>
        <w:autoSpaceDN w:val="0"/>
        <w:adjustRightInd w:val="0"/>
        <w:snapToGrid w:val="0"/>
        <w:spacing w:before="226" w:after="0" w:line="240" w:lineRule="auto"/>
        <w:rPr>
          <w:rFonts w:ascii="Times New Roman" w:eastAsia="Times New Roman" w:hAnsi="Times New Roman" w:cs="Times New Roman"/>
          <w:color w:val="000000"/>
          <w:sz w:val="24"/>
          <w:szCs w:val="24"/>
        </w:rPr>
      </w:pPr>
      <w:r w:rsidRPr="00C13F61">
        <w:rPr>
          <w:rFonts w:ascii="Times New Roman" w:eastAsia="Times New Roman" w:hAnsi="Times New Roman" w:cs="Times New Roman"/>
          <w:color w:val="000000"/>
          <w:sz w:val="24"/>
          <w:szCs w:val="24"/>
        </w:rPr>
        <w:t xml:space="preserve">The DLI Insurer # is the number assigned to the insurer by the Department of Labor &amp; Industry (DLI).   </w:t>
      </w:r>
    </w:p>
    <w:p w:rsidR="0099018B" w:rsidRPr="00C13F61" w:rsidRDefault="0099018B" w:rsidP="00052962">
      <w:pPr>
        <w:autoSpaceDE w:val="0"/>
        <w:autoSpaceDN w:val="0"/>
        <w:adjustRightInd w:val="0"/>
        <w:snapToGrid w:val="0"/>
        <w:spacing w:before="244" w:after="0" w:line="240" w:lineRule="auto"/>
        <w:rPr>
          <w:rFonts w:ascii="Times New Roman" w:eastAsia="Times New Roman" w:hAnsi="Times New Roman" w:cs="Times New Roman"/>
          <w:color w:val="000000"/>
          <w:sz w:val="24"/>
          <w:szCs w:val="24"/>
        </w:rPr>
      </w:pPr>
      <w:r w:rsidRPr="00C13F61">
        <w:rPr>
          <w:rFonts w:ascii="Times New Roman" w:eastAsia="Times New Roman" w:hAnsi="Times New Roman" w:cs="Times New Roman"/>
          <w:color w:val="000000"/>
          <w:spacing w:val="1"/>
          <w:sz w:val="24"/>
          <w:szCs w:val="24"/>
        </w:rPr>
        <w:t>Reprod</w:t>
      </w:r>
      <w:r w:rsidRPr="00C13F61">
        <w:rPr>
          <w:rFonts w:ascii="Times New Roman" w:eastAsia="Times New Roman" w:hAnsi="Times New Roman" w:cs="Times New Roman"/>
          <w:color w:val="000000"/>
          <w:sz w:val="24"/>
          <w:szCs w:val="24"/>
        </w:rPr>
        <w:t>uce the expenditure report as needed.  The format may not be altered.  Submit separate reports for each in</w:t>
      </w:r>
      <w:r w:rsidRPr="00C13F61">
        <w:rPr>
          <w:rFonts w:ascii="Times New Roman" w:eastAsia="Times New Roman" w:hAnsi="Times New Roman" w:cs="Times New Roman"/>
          <w:color w:val="000000"/>
          <w:spacing w:val="-1"/>
          <w:sz w:val="24"/>
          <w:szCs w:val="24"/>
        </w:rPr>
        <w:t>s</w:t>
      </w:r>
      <w:r w:rsidRPr="00C13F61">
        <w:rPr>
          <w:rFonts w:ascii="Times New Roman" w:eastAsia="Times New Roman" w:hAnsi="Times New Roman" w:cs="Times New Roman"/>
          <w:color w:val="000000"/>
          <w:sz w:val="24"/>
          <w:szCs w:val="24"/>
        </w:rPr>
        <w:t>urer.  A rep</w:t>
      </w:r>
      <w:r w:rsidRPr="00C13F61">
        <w:rPr>
          <w:rFonts w:ascii="Times New Roman" w:eastAsia="Times New Roman" w:hAnsi="Times New Roman" w:cs="Times New Roman"/>
          <w:color w:val="000000"/>
          <w:spacing w:val="-1"/>
          <w:sz w:val="24"/>
          <w:szCs w:val="24"/>
        </w:rPr>
        <w:t>o</w:t>
      </w:r>
      <w:r w:rsidRPr="00C13F61">
        <w:rPr>
          <w:rFonts w:ascii="Times New Roman" w:eastAsia="Times New Roman" w:hAnsi="Times New Roman" w:cs="Times New Roman"/>
          <w:color w:val="000000"/>
          <w:sz w:val="24"/>
          <w:szCs w:val="24"/>
        </w:rPr>
        <w:t xml:space="preserve">rt </w:t>
      </w:r>
      <w:r w:rsidRPr="00C13F61">
        <w:rPr>
          <w:rFonts w:ascii="Times New Roman" w:eastAsia="Times New Roman" w:hAnsi="Times New Roman" w:cs="Times New Roman"/>
          <w:color w:val="000000"/>
          <w:spacing w:val="-2"/>
          <w:sz w:val="24"/>
          <w:szCs w:val="24"/>
        </w:rPr>
        <w:t>m</w:t>
      </w:r>
      <w:r w:rsidRPr="00C13F61">
        <w:rPr>
          <w:rFonts w:ascii="Times New Roman" w:eastAsia="Times New Roman" w:hAnsi="Times New Roman" w:cs="Times New Roman"/>
          <w:color w:val="000000"/>
          <w:sz w:val="24"/>
          <w:szCs w:val="24"/>
        </w:rPr>
        <w:t>ust be sub</w:t>
      </w:r>
      <w:r w:rsidRPr="00C13F61">
        <w:rPr>
          <w:rFonts w:ascii="Times New Roman" w:eastAsia="Times New Roman" w:hAnsi="Times New Roman" w:cs="Times New Roman"/>
          <w:color w:val="000000"/>
          <w:spacing w:val="-2"/>
          <w:sz w:val="24"/>
          <w:szCs w:val="24"/>
        </w:rPr>
        <w:t>m</w:t>
      </w:r>
      <w:r w:rsidRPr="00C13F61">
        <w:rPr>
          <w:rFonts w:ascii="Times New Roman" w:eastAsia="Times New Roman" w:hAnsi="Times New Roman" w:cs="Times New Roman"/>
          <w:color w:val="000000"/>
          <w:sz w:val="24"/>
          <w:szCs w:val="24"/>
        </w:rPr>
        <w:t xml:space="preserve">itted if there </w:t>
      </w:r>
      <w:r w:rsidRPr="00C13F61">
        <w:rPr>
          <w:rFonts w:ascii="Times New Roman" w:eastAsia="Times New Roman" w:hAnsi="Times New Roman" w:cs="Times New Roman"/>
          <w:color w:val="000000"/>
          <w:spacing w:val="-1"/>
          <w:sz w:val="24"/>
          <w:szCs w:val="24"/>
        </w:rPr>
        <w:t>a</w:t>
      </w:r>
      <w:r w:rsidRPr="00C13F61">
        <w:rPr>
          <w:rFonts w:ascii="Times New Roman" w:eastAsia="Times New Roman" w:hAnsi="Times New Roman" w:cs="Times New Roman"/>
          <w:color w:val="000000"/>
          <w:sz w:val="24"/>
          <w:szCs w:val="24"/>
        </w:rPr>
        <w:t>re $0 expendit</w:t>
      </w:r>
      <w:r w:rsidRPr="00C13F61">
        <w:rPr>
          <w:rFonts w:ascii="Times New Roman" w:eastAsia="Times New Roman" w:hAnsi="Times New Roman" w:cs="Times New Roman"/>
          <w:color w:val="000000"/>
          <w:spacing w:val="-1"/>
          <w:sz w:val="24"/>
          <w:szCs w:val="24"/>
        </w:rPr>
        <w:t>u</w:t>
      </w:r>
      <w:r w:rsidRPr="00C13F61">
        <w:rPr>
          <w:rFonts w:ascii="Times New Roman" w:eastAsia="Times New Roman" w:hAnsi="Times New Roman" w:cs="Times New Roman"/>
          <w:color w:val="000000"/>
          <w:sz w:val="24"/>
          <w:szCs w:val="24"/>
        </w:rPr>
        <w:t>re</w:t>
      </w:r>
      <w:r w:rsidRPr="00C13F61">
        <w:rPr>
          <w:rFonts w:ascii="Times New Roman" w:eastAsia="Times New Roman" w:hAnsi="Times New Roman" w:cs="Times New Roman"/>
          <w:color w:val="000000"/>
          <w:spacing w:val="-1"/>
          <w:sz w:val="24"/>
          <w:szCs w:val="24"/>
        </w:rPr>
        <w:t>s</w:t>
      </w:r>
      <w:r w:rsidRPr="00C13F61">
        <w:rPr>
          <w:rFonts w:ascii="Times New Roman" w:eastAsia="Times New Roman" w:hAnsi="Times New Roman" w:cs="Times New Roman"/>
          <w:color w:val="000000"/>
          <w:sz w:val="24"/>
          <w:szCs w:val="24"/>
        </w:rPr>
        <w:t>.  Reports must be r</w:t>
      </w:r>
      <w:r w:rsidRPr="00C13F61">
        <w:rPr>
          <w:rFonts w:ascii="Times New Roman" w:eastAsia="Times New Roman" w:hAnsi="Times New Roman" w:cs="Times New Roman"/>
          <w:color w:val="000000"/>
          <w:spacing w:val="-1"/>
          <w:sz w:val="24"/>
          <w:szCs w:val="24"/>
        </w:rPr>
        <w:t>e</w:t>
      </w:r>
      <w:r w:rsidRPr="00C13F61">
        <w:rPr>
          <w:rFonts w:ascii="Times New Roman" w:eastAsia="Times New Roman" w:hAnsi="Times New Roman" w:cs="Times New Roman"/>
          <w:color w:val="000000"/>
          <w:sz w:val="24"/>
          <w:szCs w:val="24"/>
        </w:rPr>
        <w:t>cei</w:t>
      </w:r>
      <w:r w:rsidRPr="00C13F61">
        <w:rPr>
          <w:rFonts w:ascii="Times New Roman" w:eastAsia="Times New Roman" w:hAnsi="Times New Roman" w:cs="Times New Roman"/>
          <w:color w:val="000000"/>
          <w:spacing w:val="-1"/>
          <w:sz w:val="24"/>
          <w:szCs w:val="24"/>
        </w:rPr>
        <w:t>v</w:t>
      </w:r>
      <w:r w:rsidRPr="00C13F61">
        <w:rPr>
          <w:rFonts w:ascii="Times New Roman" w:eastAsia="Times New Roman" w:hAnsi="Times New Roman" w:cs="Times New Roman"/>
          <w:color w:val="000000"/>
          <w:sz w:val="24"/>
          <w:szCs w:val="24"/>
        </w:rPr>
        <w:t xml:space="preserve">ed </w:t>
      </w:r>
      <w:r w:rsidRPr="00C13F61">
        <w:rPr>
          <w:rFonts w:ascii="Times New Roman" w:eastAsia="Times New Roman" w:hAnsi="Times New Roman" w:cs="Times New Roman"/>
          <w:color w:val="000000"/>
          <w:spacing w:val="-1"/>
          <w:sz w:val="24"/>
          <w:szCs w:val="24"/>
        </w:rPr>
        <w:t>wi</w:t>
      </w:r>
      <w:r w:rsidRPr="00C13F61">
        <w:rPr>
          <w:rFonts w:ascii="Times New Roman" w:eastAsia="Times New Roman" w:hAnsi="Times New Roman" w:cs="Times New Roman"/>
          <w:color w:val="000000"/>
          <w:sz w:val="24"/>
          <w:szCs w:val="24"/>
        </w:rPr>
        <w:t xml:space="preserve">thin 15 days of the end of the quarter.  (Quarters end September 30, December 31, March 31 and June 30.)  Penalties up to $1,000 may be assessed for late </w:t>
      </w:r>
      <w:r w:rsidR="0055120E" w:rsidRPr="00C13F61">
        <w:rPr>
          <w:rFonts w:ascii="Times New Roman" w:eastAsia="Times New Roman" w:hAnsi="Times New Roman" w:cs="Times New Roman"/>
          <w:color w:val="000000"/>
          <w:sz w:val="24"/>
          <w:szCs w:val="24"/>
        </w:rPr>
        <w:t>reports (</w:t>
      </w:r>
      <w:r w:rsidRPr="00C13F61">
        <w:rPr>
          <w:rFonts w:ascii="Times New Roman" w:eastAsia="Times New Roman" w:hAnsi="Times New Roman" w:cs="Times New Roman"/>
          <w:color w:val="000000"/>
          <w:sz w:val="24"/>
          <w:szCs w:val="24"/>
        </w:rPr>
        <w:t xml:space="preserve">MCA 39-71-306(2)).  Each report must be signed.  Reports </w:t>
      </w:r>
      <w:r w:rsidRPr="00C13F61">
        <w:rPr>
          <w:rFonts w:ascii="Times New Roman" w:eastAsia="Times New Roman" w:hAnsi="Times New Roman" w:cs="Times New Roman"/>
          <w:color w:val="000000"/>
          <w:spacing w:val="-2"/>
          <w:sz w:val="24"/>
          <w:szCs w:val="24"/>
        </w:rPr>
        <w:t>m</w:t>
      </w:r>
      <w:r w:rsidRPr="00C13F61">
        <w:rPr>
          <w:rFonts w:ascii="Times New Roman" w:eastAsia="Times New Roman" w:hAnsi="Times New Roman" w:cs="Times New Roman"/>
          <w:color w:val="000000"/>
          <w:sz w:val="24"/>
          <w:szCs w:val="24"/>
        </w:rPr>
        <w:t>ay be sent to the depart</w:t>
      </w:r>
      <w:r w:rsidRPr="00C13F61">
        <w:rPr>
          <w:rFonts w:ascii="Times New Roman" w:eastAsia="Times New Roman" w:hAnsi="Times New Roman" w:cs="Times New Roman"/>
          <w:color w:val="000000"/>
          <w:spacing w:val="-2"/>
          <w:sz w:val="24"/>
          <w:szCs w:val="24"/>
        </w:rPr>
        <w:t>m</w:t>
      </w:r>
      <w:r w:rsidRPr="00C13F61">
        <w:rPr>
          <w:rFonts w:ascii="Times New Roman" w:eastAsia="Times New Roman" w:hAnsi="Times New Roman" w:cs="Times New Roman"/>
          <w:color w:val="000000"/>
          <w:sz w:val="24"/>
          <w:szCs w:val="24"/>
        </w:rPr>
        <w:t xml:space="preserve">ent by either regular </w:t>
      </w:r>
      <w:r w:rsidRPr="00C13F61">
        <w:rPr>
          <w:rFonts w:ascii="Times New Roman" w:eastAsia="Times New Roman" w:hAnsi="Times New Roman" w:cs="Times New Roman"/>
          <w:color w:val="000000"/>
          <w:spacing w:val="-2"/>
          <w:sz w:val="24"/>
          <w:szCs w:val="24"/>
        </w:rPr>
        <w:t>m</w:t>
      </w:r>
      <w:r w:rsidRPr="00C13F61">
        <w:rPr>
          <w:rFonts w:ascii="Times New Roman" w:eastAsia="Times New Roman" w:hAnsi="Times New Roman" w:cs="Times New Roman"/>
          <w:color w:val="000000"/>
          <w:sz w:val="24"/>
          <w:szCs w:val="24"/>
        </w:rPr>
        <w:t>ail, by facsi</w:t>
      </w:r>
      <w:r w:rsidRPr="00C13F61">
        <w:rPr>
          <w:rFonts w:ascii="Times New Roman" w:eastAsia="Times New Roman" w:hAnsi="Times New Roman" w:cs="Times New Roman"/>
          <w:color w:val="000000"/>
          <w:spacing w:val="-2"/>
          <w:sz w:val="24"/>
          <w:szCs w:val="24"/>
        </w:rPr>
        <w:t>m</w:t>
      </w:r>
      <w:r w:rsidRPr="00C13F61">
        <w:rPr>
          <w:rFonts w:ascii="Times New Roman" w:eastAsia="Times New Roman" w:hAnsi="Times New Roman" w:cs="Times New Roman"/>
          <w:color w:val="000000"/>
          <w:sz w:val="24"/>
          <w:szCs w:val="24"/>
        </w:rPr>
        <w:t>ile, or by e</w:t>
      </w:r>
      <w:r w:rsidRPr="00C13F61">
        <w:rPr>
          <w:rFonts w:ascii="Times New Roman" w:eastAsia="Times New Roman" w:hAnsi="Times New Roman" w:cs="Times New Roman"/>
          <w:color w:val="000000"/>
          <w:spacing w:val="-2"/>
          <w:sz w:val="24"/>
          <w:szCs w:val="24"/>
        </w:rPr>
        <w:t>m</w:t>
      </w:r>
      <w:r w:rsidRPr="00C13F61">
        <w:rPr>
          <w:rFonts w:ascii="Times New Roman" w:eastAsia="Times New Roman" w:hAnsi="Times New Roman" w:cs="Times New Roman"/>
          <w:color w:val="000000"/>
          <w:sz w:val="24"/>
          <w:szCs w:val="24"/>
        </w:rPr>
        <w:t xml:space="preserve">ail. </w:t>
      </w:r>
    </w:p>
    <w:p w:rsidR="0099018B" w:rsidRPr="00C13F61" w:rsidRDefault="0099018B" w:rsidP="00052962">
      <w:pPr>
        <w:autoSpaceDE w:val="0"/>
        <w:autoSpaceDN w:val="0"/>
        <w:adjustRightInd w:val="0"/>
        <w:snapToGrid w:val="0"/>
        <w:spacing w:before="276" w:after="0" w:line="240" w:lineRule="auto"/>
        <w:ind w:right="86"/>
        <w:jc w:val="both"/>
        <w:rPr>
          <w:rFonts w:ascii="Times New Roman" w:eastAsia="Times New Roman" w:hAnsi="Times New Roman" w:cs="Times New Roman"/>
          <w:color w:val="000000"/>
          <w:sz w:val="24"/>
          <w:szCs w:val="24"/>
        </w:rPr>
      </w:pPr>
      <w:r w:rsidRPr="00C13F61">
        <w:rPr>
          <w:rFonts w:ascii="Times New Roman" w:eastAsia="Times New Roman" w:hAnsi="Times New Roman" w:cs="Times New Roman"/>
          <w:color w:val="000000"/>
          <w:spacing w:val="-1"/>
          <w:sz w:val="24"/>
          <w:szCs w:val="24"/>
        </w:rPr>
        <w:t>COMPENSATI</w:t>
      </w:r>
      <w:r w:rsidRPr="00C13F61">
        <w:rPr>
          <w:rFonts w:ascii="Times New Roman" w:eastAsia="Times New Roman" w:hAnsi="Times New Roman" w:cs="Times New Roman"/>
          <w:color w:val="000000"/>
          <w:sz w:val="24"/>
          <w:szCs w:val="24"/>
        </w:rPr>
        <w:t xml:space="preserve">ON includes all indemnity payments made for the quarter, including indemnity benefits paid under a rehabilitation plan. </w:t>
      </w:r>
    </w:p>
    <w:p w:rsidR="0099018B" w:rsidRPr="00C13F61" w:rsidRDefault="0099018B" w:rsidP="00052962">
      <w:pPr>
        <w:autoSpaceDE w:val="0"/>
        <w:autoSpaceDN w:val="0"/>
        <w:adjustRightInd w:val="0"/>
        <w:snapToGrid w:val="0"/>
        <w:spacing w:before="276" w:after="0" w:line="240" w:lineRule="auto"/>
        <w:jc w:val="both"/>
        <w:rPr>
          <w:rFonts w:ascii="Times New Roman" w:eastAsia="Times New Roman" w:hAnsi="Times New Roman" w:cs="Times New Roman"/>
          <w:color w:val="000000"/>
          <w:sz w:val="24"/>
          <w:szCs w:val="24"/>
        </w:rPr>
      </w:pPr>
      <w:r w:rsidRPr="00C13F61">
        <w:rPr>
          <w:rFonts w:ascii="Times New Roman" w:eastAsia="Times New Roman" w:hAnsi="Times New Roman" w:cs="Times New Roman"/>
          <w:color w:val="000000"/>
          <w:spacing w:val="-1"/>
          <w:sz w:val="24"/>
          <w:szCs w:val="24"/>
        </w:rPr>
        <w:t>MEDICAL i</w:t>
      </w:r>
      <w:r w:rsidRPr="00C13F61">
        <w:rPr>
          <w:rFonts w:ascii="Times New Roman" w:eastAsia="Times New Roman" w:hAnsi="Times New Roman" w:cs="Times New Roman"/>
          <w:color w:val="000000"/>
          <w:sz w:val="24"/>
          <w:szCs w:val="24"/>
        </w:rPr>
        <w:t xml:space="preserve">ncludes all hospital, medical, surgical, physical therapy, etc. made for the quarter, including any amounts reimbursable to the insurer under deductible policies. </w:t>
      </w:r>
    </w:p>
    <w:p w:rsidR="0099018B" w:rsidRPr="00C13F61" w:rsidRDefault="0099018B" w:rsidP="00052962">
      <w:pPr>
        <w:autoSpaceDE w:val="0"/>
        <w:autoSpaceDN w:val="0"/>
        <w:adjustRightInd w:val="0"/>
        <w:snapToGrid w:val="0"/>
        <w:spacing w:before="276" w:after="0" w:line="239" w:lineRule="auto"/>
        <w:rPr>
          <w:rFonts w:ascii="Times New Roman" w:eastAsia="Times New Roman" w:hAnsi="Times New Roman" w:cs="Times New Roman"/>
          <w:color w:val="000000"/>
          <w:sz w:val="24"/>
          <w:szCs w:val="24"/>
        </w:rPr>
      </w:pPr>
      <w:r w:rsidRPr="00C13F61">
        <w:rPr>
          <w:rFonts w:ascii="Times New Roman" w:eastAsia="Times New Roman" w:hAnsi="Times New Roman" w:cs="Times New Roman"/>
          <w:color w:val="000000"/>
          <w:sz w:val="24"/>
          <w:szCs w:val="24"/>
        </w:rPr>
        <w:t>MISCELLANEOUS may not include any indemnity or medical benefits.  Miscellaneous may include attorney fees, rehabilitation services, rehabilitation expenses such as books and tuition, auxiliary rehabilitation, independent medical examinations requested by the insurer, burial expenses, travel expenses, o</w:t>
      </w:r>
      <w:r w:rsidRPr="00C13F61">
        <w:rPr>
          <w:rFonts w:ascii="Times New Roman" w:eastAsia="Times New Roman" w:hAnsi="Times New Roman" w:cs="Times New Roman"/>
          <w:color w:val="000000"/>
          <w:spacing w:val="-1"/>
          <w:sz w:val="24"/>
          <w:szCs w:val="24"/>
        </w:rPr>
        <w:t>r</w:t>
      </w:r>
      <w:r w:rsidRPr="00C13F61">
        <w:rPr>
          <w:rFonts w:ascii="Times New Roman" w:eastAsia="Times New Roman" w:hAnsi="Times New Roman" w:cs="Times New Roman"/>
          <w:color w:val="000000"/>
          <w:sz w:val="24"/>
          <w:szCs w:val="24"/>
        </w:rPr>
        <w:t xml:space="preserve"> various </w:t>
      </w:r>
      <w:r w:rsidRPr="00C13F61">
        <w:rPr>
          <w:rFonts w:ascii="Times New Roman" w:eastAsia="Times New Roman" w:hAnsi="Times New Roman" w:cs="Times New Roman"/>
          <w:color w:val="000000"/>
          <w:spacing w:val="-1"/>
          <w:sz w:val="24"/>
          <w:szCs w:val="24"/>
        </w:rPr>
        <w:t>o</w:t>
      </w:r>
      <w:r w:rsidRPr="00C13F61">
        <w:rPr>
          <w:rFonts w:ascii="Times New Roman" w:eastAsia="Times New Roman" w:hAnsi="Times New Roman" w:cs="Times New Roman"/>
          <w:color w:val="000000"/>
          <w:sz w:val="24"/>
          <w:szCs w:val="24"/>
        </w:rPr>
        <w:t>t</w:t>
      </w:r>
      <w:r w:rsidRPr="00C13F61">
        <w:rPr>
          <w:rFonts w:ascii="Times New Roman" w:eastAsia="Times New Roman" w:hAnsi="Times New Roman" w:cs="Times New Roman"/>
          <w:color w:val="000000"/>
          <w:spacing w:val="-1"/>
          <w:sz w:val="24"/>
          <w:szCs w:val="24"/>
        </w:rPr>
        <w:t>h</w:t>
      </w:r>
      <w:r w:rsidRPr="00C13F61">
        <w:rPr>
          <w:rFonts w:ascii="Times New Roman" w:eastAsia="Times New Roman" w:hAnsi="Times New Roman" w:cs="Times New Roman"/>
          <w:color w:val="000000"/>
          <w:sz w:val="24"/>
          <w:szCs w:val="24"/>
        </w:rPr>
        <w:t xml:space="preserve">er </w:t>
      </w:r>
      <w:r w:rsidRPr="00C13F61">
        <w:rPr>
          <w:rFonts w:ascii="Times New Roman" w:eastAsia="Times New Roman" w:hAnsi="Times New Roman" w:cs="Times New Roman"/>
          <w:color w:val="000000"/>
          <w:spacing w:val="-2"/>
          <w:sz w:val="24"/>
          <w:szCs w:val="24"/>
        </w:rPr>
        <w:t>m</w:t>
      </w:r>
      <w:r w:rsidRPr="00C13F61">
        <w:rPr>
          <w:rFonts w:ascii="Times New Roman" w:eastAsia="Times New Roman" w:hAnsi="Times New Roman" w:cs="Times New Roman"/>
          <w:color w:val="000000"/>
          <w:sz w:val="24"/>
          <w:szCs w:val="24"/>
        </w:rPr>
        <w:t>iscella</w:t>
      </w:r>
      <w:r w:rsidRPr="00C13F61">
        <w:rPr>
          <w:rFonts w:ascii="Times New Roman" w:eastAsia="Times New Roman" w:hAnsi="Times New Roman" w:cs="Times New Roman"/>
          <w:color w:val="000000"/>
          <w:spacing w:val="-1"/>
          <w:sz w:val="24"/>
          <w:szCs w:val="24"/>
        </w:rPr>
        <w:t>n</w:t>
      </w:r>
      <w:r w:rsidRPr="00C13F61">
        <w:rPr>
          <w:rFonts w:ascii="Times New Roman" w:eastAsia="Times New Roman" w:hAnsi="Times New Roman" w:cs="Times New Roman"/>
          <w:color w:val="000000"/>
          <w:sz w:val="24"/>
          <w:szCs w:val="24"/>
        </w:rPr>
        <w:t xml:space="preserve">eous costs </w:t>
      </w:r>
      <w:r w:rsidRPr="00C13F61">
        <w:rPr>
          <w:rFonts w:ascii="Times New Roman" w:eastAsia="Times New Roman" w:hAnsi="Times New Roman" w:cs="Times New Roman"/>
          <w:color w:val="000000"/>
          <w:spacing w:val="-1"/>
          <w:sz w:val="24"/>
          <w:szCs w:val="24"/>
        </w:rPr>
        <w:t>p</w:t>
      </w:r>
      <w:r w:rsidRPr="00C13F61">
        <w:rPr>
          <w:rFonts w:ascii="Times New Roman" w:eastAsia="Times New Roman" w:hAnsi="Times New Roman" w:cs="Times New Roman"/>
          <w:color w:val="000000"/>
          <w:sz w:val="24"/>
          <w:szCs w:val="24"/>
        </w:rPr>
        <w:t xml:space="preserve">aid to </w:t>
      </w:r>
      <w:r w:rsidRPr="00C13F61">
        <w:rPr>
          <w:rFonts w:ascii="Times New Roman" w:eastAsia="Times New Roman" w:hAnsi="Times New Roman" w:cs="Times New Roman"/>
          <w:color w:val="000000"/>
          <w:spacing w:val="-1"/>
          <w:sz w:val="24"/>
          <w:szCs w:val="24"/>
        </w:rPr>
        <w:t>o</w:t>
      </w:r>
      <w:r w:rsidRPr="00C13F61">
        <w:rPr>
          <w:rFonts w:ascii="Times New Roman" w:eastAsia="Times New Roman" w:hAnsi="Times New Roman" w:cs="Times New Roman"/>
          <w:color w:val="000000"/>
          <w:sz w:val="24"/>
          <w:szCs w:val="24"/>
        </w:rPr>
        <w:t>r on behal</w:t>
      </w:r>
      <w:r w:rsidRPr="00C13F61">
        <w:rPr>
          <w:rFonts w:ascii="Times New Roman" w:eastAsia="Times New Roman" w:hAnsi="Times New Roman" w:cs="Times New Roman"/>
          <w:color w:val="000000"/>
          <w:spacing w:val="-1"/>
          <w:sz w:val="24"/>
          <w:szCs w:val="24"/>
        </w:rPr>
        <w:t>f</w:t>
      </w:r>
      <w:r w:rsidRPr="00C13F61">
        <w:rPr>
          <w:rFonts w:ascii="Times New Roman" w:eastAsia="Times New Roman" w:hAnsi="Times New Roman" w:cs="Times New Roman"/>
          <w:color w:val="000000"/>
          <w:sz w:val="24"/>
          <w:szCs w:val="24"/>
        </w:rPr>
        <w:t xml:space="preserve"> o</w:t>
      </w:r>
      <w:r w:rsidRPr="00C13F61">
        <w:rPr>
          <w:rFonts w:ascii="Times New Roman" w:eastAsia="Times New Roman" w:hAnsi="Times New Roman" w:cs="Times New Roman"/>
          <w:color w:val="000000"/>
          <w:spacing w:val="-1"/>
          <w:sz w:val="24"/>
          <w:szCs w:val="24"/>
        </w:rPr>
        <w:t>f</w:t>
      </w:r>
      <w:r w:rsidRPr="00C13F61">
        <w:rPr>
          <w:rFonts w:ascii="Times New Roman" w:eastAsia="Times New Roman" w:hAnsi="Times New Roman" w:cs="Times New Roman"/>
          <w:color w:val="000000"/>
          <w:sz w:val="24"/>
          <w:szCs w:val="24"/>
        </w:rPr>
        <w:t xml:space="preserve"> the clai</w:t>
      </w:r>
      <w:r w:rsidRPr="00C13F61">
        <w:rPr>
          <w:rFonts w:ascii="Times New Roman" w:eastAsia="Times New Roman" w:hAnsi="Times New Roman" w:cs="Times New Roman"/>
          <w:color w:val="000000"/>
          <w:spacing w:val="-2"/>
          <w:sz w:val="24"/>
          <w:szCs w:val="24"/>
        </w:rPr>
        <w:t>m</w:t>
      </w:r>
      <w:r w:rsidRPr="00C13F61">
        <w:rPr>
          <w:rFonts w:ascii="Times New Roman" w:eastAsia="Times New Roman" w:hAnsi="Times New Roman" w:cs="Times New Roman"/>
          <w:color w:val="000000"/>
          <w:sz w:val="24"/>
          <w:szCs w:val="24"/>
        </w:rPr>
        <w:t>ant t</w:t>
      </w:r>
      <w:r w:rsidRPr="00C13F61">
        <w:rPr>
          <w:rFonts w:ascii="Times New Roman" w:eastAsia="Times New Roman" w:hAnsi="Times New Roman" w:cs="Times New Roman"/>
          <w:color w:val="000000"/>
          <w:spacing w:val="-1"/>
          <w:sz w:val="24"/>
          <w:szCs w:val="24"/>
        </w:rPr>
        <w:t>h</w:t>
      </w:r>
      <w:r w:rsidRPr="00C13F61">
        <w:rPr>
          <w:rFonts w:ascii="Times New Roman" w:eastAsia="Times New Roman" w:hAnsi="Times New Roman" w:cs="Times New Roman"/>
          <w:color w:val="000000"/>
          <w:sz w:val="24"/>
          <w:szCs w:val="24"/>
        </w:rPr>
        <w:t>at do not c</w:t>
      </w:r>
      <w:r w:rsidRPr="00C13F61">
        <w:rPr>
          <w:rFonts w:ascii="Times New Roman" w:eastAsia="Times New Roman" w:hAnsi="Times New Roman" w:cs="Times New Roman"/>
          <w:color w:val="000000"/>
          <w:spacing w:val="-1"/>
          <w:sz w:val="24"/>
          <w:szCs w:val="24"/>
        </w:rPr>
        <w:t>o</w:t>
      </w:r>
      <w:r w:rsidRPr="00C13F61">
        <w:rPr>
          <w:rFonts w:ascii="Times New Roman" w:eastAsia="Times New Roman" w:hAnsi="Times New Roman" w:cs="Times New Roman"/>
          <w:color w:val="000000"/>
          <w:sz w:val="24"/>
          <w:szCs w:val="24"/>
        </w:rPr>
        <w:t>nstit</w:t>
      </w:r>
      <w:r w:rsidRPr="00C13F61">
        <w:rPr>
          <w:rFonts w:ascii="Times New Roman" w:eastAsia="Times New Roman" w:hAnsi="Times New Roman" w:cs="Times New Roman"/>
          <w:color w:val="000000"/>
          <w:spacing w:val="-1"/>
          <w:sz w:val="24"/>
          <w:szCs w:val="24"/>
        </w:rPr>
        <w:t>u</w:t>
      </w:r>
      <w:r w:rsidRPr="00C13F61">
        <w:rPr>
          <w:rFonts w:ascii="Times New Roman" w:eastAsia="Times New Roman" w:hAnsi="Times New Roman" w:cs="Times New Roman"/>
          <w:color w:val="000000"/>
          <w:sz w:val="24"/>
          <w:szCs w:val="24"/>
        </w:rPr>
        <w:t xml:space="preserve">te a compensation or medical benefit.  Reporting amounts under Miscellaneous is required. </w:t>
      </w:r>
    </w:p>
    <w:p w:rsidR="0099018B" w:rsidRPr="00C13F61" w:rsidRDefault="0099018B" w:rsidP="00052962">
      <w:pPr>
        <w:autoSpaceDE w:val="0"/>
        <w:autoSpaceDN w:val="0"/>
        <w:adjustRightInd w:val="0"/>
        <w:snapToGrid w:val="0"/>
        <w:spacing w:before="276" w:after="0" w:line="240" w:lineRule="auto"/>
        <w:rPr>
          <w:rFonts w:ascii="Times New Roman" w:eastAsia="Times New Roman" w:hAnsi="Times New Roman" w:cs="Times New Roman"/>
          <w:color w:val="000000"/>
          <w:sz w:val="20"/>
          <w:szCs w:val="24"/>
        </w:rPr>
      </w:pPr>
      <w:r w:rsidRPr="00C13F61">
        <w:rPr>
          <w:rFonts w:ascii="Times New Roman" w:eastAsia="Times New Roman" w:hAnsi="Times New Roman" w:cs="Times New Roman"/>
          <w:color w:val="000000"/>
          <w:sz w:val="24"/>
          <w:szCs w:val="24"/>
        </w:rPr>
        <w:t xml:space="preserve">MEDICAL IN EXCESS of $200,000 PER CLAIM is excluded from the annual assessment.  Report </w:t>
      </w:r>
      <w:r w:rsidRPr="00C13F61">
        <w:rPr>
          <w:rFonts w:ascii="Times New Roman" w:eastAsia="Times New Roman" w:hAnsi="Times New Roman" w:cs="Times New Roman"/>
          <w:color w:val="000000"/>
          <w:spacing w:val="1"/>
          <w:sz w:val="24"/>
          <w:szCs w:val="24"/>
        </w:rPr>
        <w:t>exces</w:t>
      </w:r>
      <w:r w:rsidRPr="00C13F61">
        <w:rPr>
          <w:rFonts w:ascii="Times New Roman" w:eastAsia="Times New Roman" w:hAnsi="Times New Roman" w:cs="Times New Roman"/>
          <w:color w:val="000000"/>
          <w:sz w:val="24"/>
          <w:szCs w:val="24"/>
        </w:rPr>
        <w:t xml:space="preserve">s payments over cumulative threshold amount </w:t>
      </w:r>
      <w:r w:rsidR="0055120E" w:rsidRPr="00C13F61">
        <w:rPr>
          <w:rFonts w:ascii="Times New Roman" w:eastAsia="Times New Roman" w:hAnsi="Times New Roman" w:cs="Times New Roman"/>
          <w:color w:val="000000"/>
          <w:sz w:val="24"/>
          <w:szCs w:val="24"/>
        </w:rPr>
        <w:t>of $</w:t>
      </w:r>
      <w:r w:rsidRPr="00C13F61">
        <w:rPr>
          <w:rFonts w:ascii="Times New Roman" w:eastAsia="Times New Roman" w:hAnsi="Times New Roman" w:cs="Times New Roman"/>
          <w:color w:val="000000"/>
          <w:sz w:val="24"/>
          <w:szCs w:val="24"/>
        </w:rPr>
        <w:t>200,000 per claim paid in this quarter.  Example: Payments per one claim 1st quarter is $250,000, 2nd quarter $25,000.  1st quarter report medical $250,000, medical in excess $50,000.  2nd quarter report medical $25,000, medical in excess $25,000.</w:t>
      </w:r>
      <w:r w:rsidRPr="00C13F61">
        <w:rPr>
          <w:rFonts w:ascii="Times New Roman" w:eastAsia="Times New Roman" w:hAnsi="Times New Roman" w:cs="Times New Roman"/>
          <w:color w:val="000000"/>
          <w:sz w:val="20"/>
          <w:szCs w:val="24"/>
        </w:rPr>
        <w:t xml:space="preserve"> </w:t>
      </w:r>
    </w:p>
    <w:p w:rsidR="0099018B" w:rsidRDefault="0099018B" w:rsidP="0099018B">
      <w:pPr>
        <w:spacing w:after="0" w:line="240" w:lineRule="auto"/>
      </w:pPr>
      <w:r>
        <w:t xml:space="preserve"> </w:t>
      </w:r>
    </w:p>
    <w:sectPr w:rsidR="0099018B" w:rsidSect="00052962">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F15" w:rsidRDefault="00C47F15" w:rsidP="00052962">
      <w:pPr>
        <w:spacing w:after="0" w:line="240" w:lineRule="auto"/>
      </w:pPr>
      <w:r>
        <w:separator/>
      </w:r>
    </w:p>
  </w:endnote>
  <w:endnote w:type="continuationSeparator" w:id="0">
    <w:p w:rsidR="00C47F15" w:rsidRDefault="00C47F15" w:rsidP="0005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962" w:rsidRDefault="00052962">
    <w:pPr>
      <w:pStyle w:val="Footer"/>
    </w:pPr>
    <w:r>
      <w:t>Montana Quarterly Expenditure Form – Revised 10/10/2014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F15" w:rsidRDefault="00C47F15" w:rsidP="00052962">
      <w:pPr>
        <w:spacing w:after="0" w:line="240" w:lineRule="auto"/>
      </w:pPr>
      <w:r>
        <w:separator/>
      </w:r>
    </w:p>
  </w:footnote>
  <w:footnote w:type="continuationSeparator" w:id="0">
    <w:p w:rsidR="00C47F15" w:rsidRDefault="00C47F15" w:rsidP="000529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8B"/>
    <w:rsid w:val="00052962"/>
    <w:rsid w:val="001E6C9C"/>
    <w:rsid w:val="004C38D2"/>
    <w:rsid w:val="004D1D5F"/>
    <w:rsid w:val="0055120E"/>
    <w:rsid w:val="006932D8"/>
    <w:rsid w:val="006D0DDA"/>
    <w:rsid w:val="008A5C33"/>
    <w:rsid w:val="0099018B"/>
    <w:rsid w:val="009A6AF2"/>
    <w:rsid w:val="00BE138E"/>
    <w:rsid w:val="00C47F15"/>
    <w:rsid w:val="00C83FF3"/>
    <w:rsid w:val="00D40B3B"/>
    <w:rsid w:val="00ED0FCF"/>
    <w:rsid w:val="00F41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1B609-F80A-4CFE-8F3D-293CB490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18B"/>
    <w:rPr>
      <w:color w:val="0563C1" w:themeColor="hyperlink"/>
      <w:u w:val="single"/>
    </w:rPr>
  </w:style>
  <w:style w:type="paragraph" w:styleId="Header">
    <w:name w:val="header"/>
    <w:basedOn w:val="Normal"/>
    <w:link w:val="HeaderChar"/>
    <w:uiPriority w:val="99"/>
    <w:unhideWhenUsed/>
    <w:rsid w:val="00052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962"/>
  </w:style>
  <w:style w:type="paragraph" w:styleId="Footer">
    <w:name w:val="footer"/>
    <w:basedOn w:val="Normal"/>
    <w:link w:val="FooterChar"/>
    <w:uiPriority w:val="99"/>
    <w:unhideWhenUsed/>
    <w:rsid w:val="00052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962"/>
  </w:style>
  <w:style w:type="paragraph" w:styleId="BalloonText">
    <w:name w:val="Balloon Text"/>
    <w:basedOn w:val="Normal"/>
    <w:link w:val="BalloonTextChar"/>
    <w:uiPriority w:val="99"/>
    <w:semiHidden/>
    <w:unhideWhenUsed/>
    <w:rsid w:val="004C3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8D2"/>
    <w:rPr>
      <w:rFonts w:ascii="Tahoma" w:hAnsi="Tahoma" w:cs="Tahoma"/>
      <w:sz w:val="16"/>
      <w:szCs w:val="16"/>
    </w:rPr>
  </w:style>
  <w:style w:type="character" w:styleId="FollowedHyperlink">
    <w:name w:val="FollowedHyperlink"/>
    <w:basedOn w:val="DefaultParagraphFont"/>
    <w:uiPriority w:val="99"/>
    <w:semiHidden/>
    <w:unhideWhenUsed/>
    <w:rsid w:val="004C38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d.dli.mt.gov/work-comp-regulations/insurance-compliance/forms" TargetMode="External"/><Relationship Id="rId3" Type="http://schemas.openxmlformats.org/officeDocument/2006/relationships/webSettings" Target="webSettings.xml"/><Relationship Id="rId7" Type="http://schemas.openxmlformats.org/officeDocument/2006/relationships/hyperlink" Target="mailto:WCRegBureauQER@mt.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DLI</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Weisgerber, Erin</dc:creator>
  <cp:lastModifiedBy>Mark, Random</cp:lastModifiedBy>
  <cp:revision>2</cp:revision>
  <cp:lastPrinted>2016-01-14T17:09:00Z</cp:lastPrinted>
  <dcterms:created xsi:type="dcterms:W3CDTF">2019-07-29T21:13:00Z</dcterms:created>
  <dcterms:modified xsi:type="dcterms:W3CDTF">2019-07-29T21:13:00Z</dcterms:modified>
</cp:coreProperties>
</file>